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F315" w14:textId="5A794E24" w:rsidR="009839DF" w:rsidRPr="00997EC8" w:rsidRDefault="009839DF" w:rsidP="00B36253">
      <w:pPr>
        <w:spacing w:line="240" w:lineRule="auto"/>
        <w:contextualSpacing/>
        <w:rPr>
          <w:rFonts w:ascii="Arial" w:hAnsi="Arial" w:cs="Arial"/>
          <w:b/>
        </w:rPr>
      </w:pPr>
    </w:p>
    <w:p w14:paraId="2C198330" w14:textId="748AE8E3" w:rsidR="002F7B4F" w:rsidRPr="00997EC8" w:rsidRDefault="00F21578" w:rsidP="00B36253">
      <w:pPr>
        <w:spacing w:line="240" w:lineRule="auto"/>
        <w:contextualSpacing/>
        <w:rPr>
          <w:rFonts w:ascii="Arial" w:hAnsi="Arial" w:cs="Arial"/>
          <w:b/>
        </w:rPr>
      </w:pPr>
      <w:r w:rsidRPr="00D17908">
        <w:rPr>
          <w:rFonts w:ascii="Arial" w:hAnsi="Arial" w:cs="Arial"/>
          <w:b/>
          <w:sz w:val="24"/>
          <w:szCs w:val="24"/>
        </w:rPr>
        <w:t xml:space="preserve">Role Profile: </w:t>
      </w:r>
      <w:r w:rsidR="004906BB" w:rsidRPr="00D17908">
        <w:rPr>
          <w:rFonts w:ascii="Arial" w:hAnsi="Arial" w:cs="Arial"/>
          <w:b/>
          <w:sz w:val="24"/>
          <w:szCs w:val="24"/>
        </w:rPr>
        <w:t>Volunteer Co-ordinator</w:t>
      </w:r>
      <w:r w:rsidR="004906BB" w:rsidRPr="00997EC8">
        <w:rPr>
          <w:rFonts w:ascii="Arial" w:hAnsi="Arial" w:cs="Arial"/>
          <w:b/>
        </w:rPr>
        <w:t xml:space="preserve"> </w:t>
      </w:r>
      <w:r w:rsidR="002F7B4F" w:rsidRPr="00997EC8">
        <w:rPr>
          <w:rFonts w:ascii="Arial" w:hAnsi="Arial" w:cs="Arial"/>
          <w:b/>
        </w:rPr>
        <w:ptab w:relativeTo="margin" w:alignment="right" w:leader="none"/>
      </w:r>
      <w:r w:rsidR="002F7B4F" w:rsidRPr="00997EC8">
        <w:rPr>
          <w:rFonts w:ascii="Arial" w:hAnsi="Arial" w:cs="Arial"/>
          <w:b/>
          <w:noProof/>
          <w:lang w:eastAsia="en-GB"/>
        </w:rPr>
        <w:drawing>
          <wp:inline distT="0" distB="0" distL="0" distR="0" wp14:anchorId="5A04259D" wp14:editId="4CDCCEB1">
            <wp:extent cx="491275" cy="561869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82" cy="58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D6D69" w:rsidRPr="00997EC8" w14:paraId="50379A6A" w14:textId="77777777" w:rsidTr="00DF2874">
        <w:tc>
          <w:tcPr>
            <w:tcW w:w="3256" w:type="dxa"/>
          </w:tcPr>
          <w:p w14:paraId="06BE6378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Organisation Name</w:t>
            </w:r>
          </w:p>
          <w:p w14:paraId="50FAA937" w14:textId="77777777" w:rsidR="009D6D69" w:rsidRPr="00997EC8" w:rsidRDefault="009D6D69" w:rsidP="00B3625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B3A8CC8" w14:textId="49613B7E" w:rsidR="009D6D69" w:rsidRPr="00997EC8" w:rsidRDefault="004633FA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Refuge4Pets</w:t>
            </w:r>
          </w:p>
        </w:tc>
      </w:tr>
      <w:tr w:rsidR="009D6D69" w:rsidRPr="00997EC8" w14:paraId="1579A0D3" w14:textId="77777777" w:rsidTr="00DF2874">
        <w:trPr>
          <w:trHeight w:val="1799"/>
        </w:trPr>
        <w:tc>
          <w:tcPr>
            <w:tcW w:w="3256" w:type="dxa"/>
          </w:tcPr>
          <w:p w14:paraId="002BB279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Organisation Overview</w:t>
            </w:r>
          </w:p>
          <w:p w14:paraId="276A76E5" w14:textId="77777777" w:rsidR="009D6D69" w:rsidRPr="00997EC8" w:rsidRDefault="009D6D69" w:rsidP="00B3625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A99080" w14:textId="77777777" w:rsidR="00784AE2" w:rsidRPr="00997EC8" w:rsidRDefault="00727F4D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 xml:space="preserve">Refuge4Pets provides a specialist animal fostering service across Devon and Cornwall to victim-survivors of domestic abuse so that they can leave with their much-loved animals. </w:t>
            </w:r>
          </w:p>
          <w:p w14:paraId="29D22520" w14:textId="77777777" w:rsidR="00784AE2" w:rsidRPr="00997EC8" w:rsidRDefault="00784AE2" w:rsidP="00B36253">
            <w:pPr>
              <w:contextualSpacing/>
              <w:rPr>
                <w:rFonts w:ascii="Arial" w:hAnsi="Arial" w:cs="Arial"/>
              </w:rPr>
            </w:pPr>
          </w:p>
          <w:p w14:paraId="0669DC04" w14:textId="77777777" w:rsidR="00451503" w:rsidRPr="00997EC8" w:rsidRDefault="00727F4D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We are also committed to research, policy development and education around the link between domestic abuse and animal abuse to increase the safety and wellbeing of all victim-survivors, both people and animals.</w:t>
            </w:r>
          </w:p>
          <w:p w14:paraId="0BFD74E1" w14:textId="14194E00" w:rsidR="00B04ECC" w:rsidRPr="00997EC8" w:rsidRDefault="00B04ECC" w:rsidP="00B36253">
            <w:pPr>
              <w:contextualSpacing/>
              <w:rPr>
                <w:rFonts w:ascii="Arial" w:hAnsi="Arial" w:cs="Arial"/>
              </w:rPr>
            </w:pPr>
          </w:p>
        </w:tc>
      </w:tr>
      <w:tr w:rsidR="009D6D69" w:rsidRPr="00997EC8" w14:paraId="51370F50" w14:textId="77777777" w:rsidTr="00DF2874">
        <w:trPr>
          <w:trHeight w:val="530"/>
        </w:trPr>
        <w:tc>
          <w:tcPr>
            <w:tcW w:w="3256" w:type="dxa"/>
          </w:tcPr>
          <w:p w14:paraId="761B8442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Role Title</w:t>
            </w:r>
          </w:p>
          <w:p w14:paraId="18ADCE5E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60" w:type="dxa"/>
          </w:tcPr>
          <w:p w14:paraId="5ED29F53" w14:textId="5DDA2F3F" w:rsidR="009D6D69" w:rsidRPr="00997EC8" w:rsidRDefault="008C741A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Volunteer Co-ordinator</w:t>
            </w:r>
          </w:p>
        </w:tc>
      </w:tr>
      <w:tr w:rsidR="009D6D69" w:rsidRPr="00997EC8" w14:paraId="50BA3081" w14:textId="77777777" w:rsidTr="00DF2874">
        <w:tc>
          <w:tcPr>
            <w:tcW w:w="3256" w:type="dxa"/>
          </w:tcPr>
          <w:p w14:paraId="485359F0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Location of position</w:t>
            </w:r>
          </w:p>
          <w:p w14:paraId="40AE18EA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55047896" w14:textId="77777777" w:rsidR="00B04ECC" w:rsidRPr="00997EC8" w:rsidRDefault="00065635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Liskeard based</w:t>
            </w:r>
            <w:r w:rsidR="00B04ECC" w:rsidRPr="00997EC8">
              <w:rPr>
                <w:rFonts w:ascii="Arial" w:hAnsi="Arial" w:cs="Arial"/>
              </w:rPr>
              <w:t>.</w:t>
            </w:r>
          </w:p>
          <w:p w14:paraId="49D7B22E" w14:textId="77777777" w:rsidR="00B04ECC" w:rsidRPr="00997EC8" w:rsidRDefault="00B04ECC" w:rsidP="00B36253">
            <w:pPr>
              <w:contextualSpacing/>
              <w:rPr>
                <w:rFonts w:ascii="Arial" w:hAnsi="Arial" w:cs="Arial"/>
              </w:rPr>
            </w:pPr>
          </w:p>
          <w:p w14:paraId="3C63D94E" w14:textId="72DB750F" w:rsidR="001C10AE" w:rsidRPr="00997EC8" w:rsidRDefault="00B04ECC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T</w:t>
            </w:r>
            <w:r w:rsidR="00065635" w:rsidRPr="00997EC8">
              <w:rPr>
                <w:rFonts w:ascii="Arial" w:hAnsi="Arial" w:cs="Arial"/>
              </w:rPr>
              <w:t>ravel across Devon and Cornwall is a requirement of the post.</w:t>
            </w:r>
          </w:p>
          <w:p w14:paraId="71FEA2D8" w14:textId="46C9B93E" w:rsidR="00B04ECC" w:rsidRPr="00997EC8" w:rsidRDefault="00B04ECC" w:rsidP="00FD13A8">
            <w:pPr>
              <w:contextualSpacing/>
              <w:rPr>
                <w:rFonts w:ascii="Arial" w:hAnsi="Arial" w:cs="Arial"/>
              </w:rPr>
            </w:pPr>
          </w:p>
        </w:tc>
      </w:tr>
      <w:tr w:rsidR="009D6D69" w:rsidRPr="00997EC8" w14:paraId="34C6B44E" w14:textId="77777777" w:rsidTr="00DF2874">
        <w:tc>
          <w:tcPr>
            <w:tcW w:w="3256" w:type="dxa"/>
          </w:tcPr>
          <w:p w14:paraId="11E39E68" w14:textId="7ACF6E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Responsible to</w:t>
            </w:r>
          </w:p>
          <w:p w14:paraId="6440B194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20E964A4" w14:textId="7A14624E" w:rsidR="009D6D69" w:rsidRPr="00997EC8" w:rsidRDefault="00936AFD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Chief Executive Officer</w:t>
            </w:r>
          </w:p>
        </w:tc>
      </w:tr>
      <w:tr w:rsidR="009D6D69" w:rsidRPr="00997EC8" w14:paraId="2891FEE2" w14:textId="77777777" w:rsidTr="00DF2874">
        <w:tc>
          <w:tcPr>
            <w:tcW w:w="3256" w:type="dxa"/>
          </w:tcPr>
          <w:p w14:paraId="45FFEE2D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Purpose/summary of role</w:t>
            </w:r>
          </w:p>
          <w:p w14:paraId="06610606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508A01B4" w14:textId="213DE3D3" w:rsidR="00D006AF" w:rsidRPr="00997EC8" w:rsidRDefault="008C741A" w:rsidP="00B36253">
            <w:pPr>
              <w:pStyle w:val="BodyText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post holder will </w:t>
            </w:r>
            <w:r w:rsidR="00BA54A5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be responsible for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A56B9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developing and delivering Refuge4Pets’ volunteer </w:t>
            </w:r>
            <w:r w:rsidR="00CB4B6C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and community engagement </w:t>
            </w:r>
            <w:r w:rsidR="00DA56B9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strategy and plan. </w:t>
            </w:r>
            <w:r w:rsidR="00CB4B6C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This in</w:t>
            </w:r>
            <w:r w:rsidR="00DB7E15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</w:t>
            </w:r>
            <w:r w:rsidR="00CB4B6C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ludes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the recruitment, </w:t>
            </w:r>
            <w:r w:rsidR="00DB7E15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induction,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training, development and support of volunteers across </w:t>
            </w:r>
            <w:r w:rsidR="009C5647"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the organisation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14:paraId="3F1F82CE" w14:textId="77777777" w:rsidR="00D006AF" w:rsidRPr="00997EC8" w:rsidRDefault="00D006AF" w:rsidP="00B36253">
            <w:pPr>
              <w:pStyle w:val="BodyText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2D33716" w14:textId="784C6247" w:rsidR="009A5ADF" w:rsidRPr="00997EC8" w:rsidRDefault="001C10AE" w:rsidP="00B36253">
            <w:pPr>
              <w:pStyle w:val="BodyText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role is subject to a</w:t>
            </w:r>
            <w:r w:rsidR="00F47E98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enhanced Disclosure and Barring Service </w:t>
            </w:r>
            <w:r w:rsidR="007D07EC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F47E98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heck (DBS)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A1BD39D" w14:textId="20372F3B" w:rsidR="007D07EC" w:rsidRPr="00997EC8" w:rsidRDefault="007D07EC" w:rsidP="00B36253">
            <w:pPr>
              <w:pStyle w:val="BodyText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D6D69" w:rsidRPr="00997EC8" w14:paraId="736C6F09" w14:textId="77777777" w:rsidTr="00DF2874">
        <w:tc>
          <w:tcPr>
            <w:tcW w:w="3256" w:type="dxa"/>
          </w:tcPr>
          <w:p w14:paraId="03EBFD92" w14:textId="009B6CF9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Description of tasks</w:t>
            </w:r>
          </w:p>
          <w:p w14:paraId="0F6B78DF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2DDDC438" w14:textId="57F0DEA3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 collaboratively across the charity </w:t>
            </w:r>
            <w:r w:rsidR="00E27AFF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recruit volunteers with the necessary skills, experience and commitment to support our </w:t>
            </w:r>
            <w:r w:rsidR="00762F01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day-to-day</w:t>
            </w:r>
            <w:r w:rsidR="000A0965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C437B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7F7218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community engagement and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fundraising activities</w:t>
            </w:r>
            <w:r w:rsidR="007F7218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36D4DEA" w14:textId="77777777" w:rsidR="000A0965" w:rsidRPr="00997EC8" w:rsidRDefault="000A096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BD56D6" w14:textId="02C96404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Communicate regularly with our volunteer</w:t>
            </w:r>
            <w:r w:rsidR="009D4D84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highlight upcoming </w:t>
            </w:r>
            <w:r w:rsidR="0032591B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community and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fundraising events </w:t>
            </w:r>
            <w:r w:rsidR="0032591B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to make sure t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here is sufficient and appropriate representation in place.</w:t>
            </w:r>
          </w:p>
          <w:p w14:paraId="17E5CD1E" w14:textId="77777777" w:rsidR="000C4CBA" w:rsidRPr="00997EC8" w:rsidRDefault="000C4CBA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B915F4" w14:textId="60E3547F" w:rsidR="004F5B86" w:rsidRPr="00997EC8" w:rsidRDefault="009D4D84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To make sure</w:t>
            </w:r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that the charity has the right policies and procedures in place for the </w:t>
            </w:r>
            <w:r w:rsidR="007B42C8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effective </w:t>
            </w:r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recruitment, </w:t>
            </w:r>
            <w:r w:rsidR="001C0E57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induction</w:t>
            </w:r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, retention and management of volunteers.</w:t>
            </w:r>
          </w:p>
          <w:p w14:paraId="1C813B9E" w14:textId="77777777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7E71A9" w14:textId="261DA47C" w:rsidR="000C4CBA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Lead on and co-ordinate the induction and training of volunteers to </w:t>
            </w:r>
            <w:r w:rsidR="001C0E57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make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sure </w:t>
            </w:r>
            <w:r w:rsidR="001C0E57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that</w:t>
            </w:r>
            <w:r w:rsidR="008564BD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volunteers have the skills, knowledge and support needed for their voluntary role</w:t>
            </w:r>
            <w:r w:rsidR="006E310A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303D482" w14:textId="4BF4AB97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Support volunteers to achieve their aspirations in terms of work experience, training or further volunteering.</w:t>
            </w:r>
          </w:p>
          <w:p w14:paraId="1F8BA990" w14:textId="77777777" w:rsidR="007C0737" w:rsidRPr="00997EC8" w:rsidRDefault="007C0737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FC5E63" w14:textId="65D336A5" w:rsidR="004F5B86" w:rsidRPr="00087957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957">
              <w:rPr>
                <w:rFonts w:ascii="Arial" w:hAnsi="Arial" w:cs="Arial"/>
                <w:color w:val="000000" w:themeColor="text1"/>
                <w:sz w:val="22"/>
                <w:szCs w:val="22"/>
              </w:rPr>
              <w:t>Co-ordinate individual and/or group supervision for volunteers.</w:t>
            </w:r>
          </w:p>
          <w:p w14:paraId="24E27CCF" w14:textId="77777777" w:rsidR="00766EB7" w:rsidRPr="00087957" w:rsidRDefault="00766EB7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BDC9AB" w14:textId="67AB4533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9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Manage a volunteer database in line with relevant data protection legislation and </w:t>
            </w:r>
            <w:r w:rsidR="007F69E9" w:rsidRPr="00087957">
              <w:rPr>
                <w:rFonts w:ascii="Arial" w:hAnsi="Arial" w:cs="Arial"/>
                <w:color w:val="000000" w:themeColor="text1"/>
                <w:sz w:val="22"/>
                <w:szCs w:val="22"/>
              </w:rPr>
              <w:t>make sure</w:t>
            </w:r>
            <w:r w:rsidRPr="000879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that all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volunteers undergo appropriate due diligence </w:t>
            </w:r>
            <w:r w:rsidR="006E7CEE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(including</w:t>
            </w:r>
            <w:r w:rsidR="007F69E9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references and DBS checks)</w:t>
            </w:r>
            <w:r w:rsidR="006E7CEE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the recruitment process.</w:t>
            </w:r>
          </w:p>
          <w:p w14:paraId="286FBEBC" w14:textId="77777777" w:rsidR="00766EB7" w:rsidRPr="00997EC8" w:rsidRDefault="00766EB7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DD7F54" w14:textId="54B5DEF7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Co-ordinate </w:t>
            </w:r>
            <w:proofErr w:type="gramStart"/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volunteer</w:t>
            </w:r>
            <w:proofErr w:type="gramEnd"/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thank you initiatives, engagement activities and communications to </w:t>
            </w:r>
            <w:r w:rsidR="007F69E9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make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sure volunteers feel part of the charity</w:t>
            </w:r>
            <w:r w:rsidR="0048166B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D7DEAA0" w14:textId="77777777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6AA346" w14:textId="062DB5FF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Create partnerships with new corporate and community partners to </w:t>
            </w:r>
            <w:r w:rsidR="0048166B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help</w:t>
            </w:r>
            <w:r w:rsidR="002B54F5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increase volunteer numbers and</w:t>
            </w:r>
            <w:r w:rsidR="0048166B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maintain a steady flow of volunteers into the charity.</w:t>
            </w:r>
          </w:p>
          <w:p w14:paraId="4C29D06F" w14:textId="77777777" w:rsidR="0048166B" w:rsidRPr="00997EC8" w:rsidRDefault="0048166B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06B049" w14:textId="79E421F8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effective working relationships with existing partners, helping to engage local teams in volunteering and fundraising opportunities.</w:t>
            </w:r>
          </w:p>
          <w:p w14:paraId="2CF5FE8C" w14:textId="77777777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ED89B5" w14:textId="3400DCCD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To reach out to those communities who experience barriers to volunteering and develop supported pathways into volunteering role</w:t>
            </w:r>
            <w:r w:rsidR="0039560A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E6B4AA0" w14:textId="77777777" w:rsidR="0039560A" w:rsidRPr="00997EC8" w:rsidRDefault="0039560A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07E556" w14:textId="68C3C7C4" w:rsidR="0039560A" w:rsidRPr="00997EC8" w:rsidRDefault="0039560A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make sure that the service is accessible to everyone who needs </w:t>
            </w:r>
            <w:r w:rsidR="00D17908">
              <w:rPr>
                <w:rFonts w:ascii="Arial" w:hAnsi="Arial" w:cs="Arial"/>
                <w:color w:val="000000" w:themeColor="text1"/>
                <w:sz w:val="22"/>
                <w:szCs w:val="22"/>
              </w:rPr>
              <w:t>it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D1790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it is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tailored to address any barriers</w:t>
            </w:r>
            <w:r w:rsid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43459BF" w14:textId="77777777" w:rsidR="008F11D1" w:rsidRPr="00997EC8" w:rsidRDefault="008F11D1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A5C419" w14:textId="14C614A7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Oversee work experience placements throughout the year, ensuring a positive experience and </w:t>
            </w:r>
            <w:proofErr w:type="spellStart"/>
            <w:r w:rsidR="002B54F5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maximi</w:t>
            </w:r>
            <w:r w:rsid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2B54F5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proofErr w:type="spellEnd"/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return on investment for the team.</w:t>
            </w:r>
          </w:p>
          <w:p w14:paraId="5ED9D829" w14:textId="77777777" w:rsidR="0039560A" w:rsidRPr="00997EC8" w:rsidRDefault="0039560A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EF90E6" w14:textId="545628BC" w:rsidR="004F5B86" w:rsidRPr="00997EC8" w:rsidRDefault="001904F8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reat</w:t>
            </w:r>
            <w:r w:rsidR="00CB6AB0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promotional, marketing and social media materials related to our volunteer </w:t>
            </w:r>
            <w:proofErr w:type="spellStart"/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="004F5B86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285F167" w14:textId="77777777" w:rsidR="009531C5" w:rsidRPr="00997EC8" w:rsidRDefault="009531C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C9D5C6" w14:textId="0CEA461B" w:rsidR="004F5B86" w:rsidRPr="00997EC8" w:rsidRDefault="004F5B8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Lead on the </w:t>
            </w:r>
            <w:r w:rsidR="002B54F5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monitoring and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evaluation of the volunteer </w:t>
            </w:r>
            <w:proofErr w:type="spellStart"/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87983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to make sure that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 understand and value </w:t>
            </w:r>
            <w:r w:rsidR="00B87983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impact volunteers bring to the charity.</w:t>
            </w:r>
          </w:p>
          <w:p w14:paraId="3F6E2378" w14:textId="77777777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76190D" w14:textId="0F22FF0C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tools for volunteers to capture their progress.</w:t>
            </w:r>
          </w:p>
          <w:p w14:paraId="221DE30C" w14:textId="77777777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E28D2A" w14:textId="6F2EF5C3" w:rsidR="002B54F5" w:rsidRPr="00997EC8" w:rsidRDefault="002B54F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Develop </w:t>
            </w:r>
            <w:r w:rsidR="0039560A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volunteer policies and procedures and </w:t>
            </w:r>
            <w:r w:rsidR="0039560A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make sure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they are embedded across the volunteer team.</w:t>
            </w:r>
          </w:p>
          <w:p w14:paraId="46193ED4" w14:textId="77777777" w:rsidR="009531C5" w:rsidRPr="00997EC8" w:rsidRDefault="009531C5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35A0B3" w14:textId="77777777" w:rsidR="00C57C63" w:rsidRDefault="004F5B86" w:rsidP="00DA5FF0">
            <w:pPr>
              <w:pStyle w:val="NormalWeb"/>
              <w:spacing w:before="0" w:beforeAutospacing="0" w:after="0" w:afterAutospacing="0"/>
              <w:contextualSpacing/>
              <w:textAlignment w:val="baseline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Report on the volunteer function as part of the</w:t>
            </w:r>
            <w:r w:rsidR="0039560A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management information and against set </w:t>
            </w:r>
            <w:r w:rsidR="00B87983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Key Performance Indicators (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KPIs</w:t>
            </w:r>
            <w:r w:rsidR="00B87983"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997E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targets.</w:t>
            </w:r>
            <w:r w:rsidRPr="00997EC8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</w:p>
          <w:p w14:paraId="1ED884D4" w14:textId="18E5CE4D" w:rsidR="00DA5FF0" w:rsidRPr="00DA5FF0" w:rsidRDefault="00DA5FF0" w:rsidP="00DA5FF0">
            <w:pPr>
              <w:pStyle w:val="NormalWeb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9D6D69" w:rsidRPr="00997EC8" w14:paraId="7B9C2E1C" w14:textId="77777777" w:rsidTr="00DF2874">
        <w:tc>
          <w:tcPr>
            <w:tcW w:w="3256" w:type="dxa"/>
          </w:tcPr>
          <w:p w14:paraId="21ECAB0D" w14:textId="48FBF231" w:rsidR="009D6D69" w:rsidRPr="00997EC8" w:rsidRDefault="00A70263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lastRenderedPageBreak/>
              <w:t xml:space="preserve">Salary and </w:t>
            </w:r>
            <w:r w:rsidR="007E7209" w:rsidRPr="00997EC8">
              <w:rPr>
                <w:rFonts w:ascii="Arial" w:hAnsi="Arial" w:cs="Arial"/>
                <w:b/>
              </w:rPr>
              <w:t>Hours</w:t>
            </w:r>
          </w:p>
          <w:p w14:paraId="0F6AD217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7209458F" w14:textId="32FD898C" w:rsidR="007E7209" w:rsidRPr="00997EC8" w:rsidRDefault="007E7209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£2</w:t>
            </w:r>
            <w:r w:rsidR="00C03CDE" w:rsidRPr="00997EC8">
              <w:rPr>
                <w:rFonts w:ascii="Arial" w:hAnsi="Arial" w:cs="Arial"/>
              </w:rPr>
              <w:t>6,120 (pro rata f</w:t>
            </w:r>
            <w:r w:rsidR="008D3B0E" w:rsidRPr="00997EC8">
              <w:rPr>
                <w:rFonts w:ascii="Arial" w:hAnsi="Arial" w:cs="Arial"/>
              </w:rPr>
              <w:t>rom</w:t>
            </w:r>
            <w:r w:rsidR="00C03CDE" w:rsidRPr="00997EC8">
              <w:rPr>
                <w:rFonts w:ascii="Arial" w:hAnsi="Arial" w:cs="Arial"/>
              </w:rPr>
              <w:t xml:space="preserve"> </w:t>
            </w:r>
            <w:r w:rsidR="008D3B0E" w:rsidRPr="00997EC8">
              <w:rPr>
                <w:rFonts w:ascii="Arial" w:hAnsi="Arial" w:cs="Arial"/>
              </w:rPr>
              <w:t>a full-time</w:t>
            </w:r>
            <w:r w:rsidR="00C03CDE" w:rsidRPr="00997EC8">
              <w:rPr>
                <w:rFonts w:ascii="Arial" w:hAnsi="Arial" w:cs="Arial"/>
              </w:rPr>
              <w:t xml:space="preserve"> </w:t>
            </w:r>
            <w:r w:rsidR="008D3B0E" w:rsidRPr="00997EC8">
              <w:rPr>
                <w:rFonts w:ascii="Arial" w:hAnsi="Arial" w:cs="Arial"/>
              </w:rPr>
              <w:t xml:space="preserve">salary based on 37 hours per week). </w:t>
            </w:r>
          </w:p>
          <w:p w14:paraId="6F90E7F2" w14:textId="77777777" w:rsidR="007E7209" w:rsidRPr="00997EC8" w:rsidRDefault="007E7209" w:rsidP="00B36253">
            <w:pPr>
              <w:contextualSpacing/>
              <w:rPr>
                <w:rFonts w:ascii="Arial" w:hAnsi="Arial" w:cs="Arial"/>
              </w:rPr>
            </w:pPr>
          </w:p>
          <w:p w14:paraId="5A5A1110" w14:textId="05DBC4E0" w:rsidR="007022BA" w:rsidRPr="00997EC8" w:rsidRDefault="005A32EE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22.</w:t>
            </w:r>
            <w:r w:rsidR="00D17908">
              <w:rPr>
                <w:rFonts w:ascii="Arial" w:hAnsi="Arial" w:cs="Arial"/>
              </w:rPr>
              <w:t>5</w:t>
            </w:r>
            <w:r w:rsidR="007E7209" w:rsidRPr="00997EC8">
              <w:rPr>
                <w:rFonts w:ascii="Arial" w:hAnsi="Arial" w:cs="Arial"/>
              </w:rPr>
              <w:t>hrs</w:t>
            </w:r>
            <w:r w:rsidR="001C10AE" w:rsidRPr="00997EC8">
              <w:rPr>
                <w:rFonts w:ascii="Arial" w:hAnsi="Arial" w:cs="Arial"/>
              </w:rPr>
              <w:t xml:space="preserve"> per week </w:t>
            </w:r>
            <w:r w:rsidR="00DC7841" w:rsidRPr="00997EC8">
              <w:rPr>
                <w:rFonts w:ascii="Arial" w:hAnsi="Arial" w:cs="Arial"/>
              </w:rPr>
              <w:t xml:space="preserve">(3 days) </w:t>
            </w:r>
            <w:r w:rsidR="001C10AE" w:rsidRPr="00997EC8">
              <w:rPr>
                <w:rFonts w:ascii="Arial" w:hAnsi="Arial" w:cs="Arial"/>
              </w:rPr>
              <w:t xml:space="preserve">on a </w:t>
            </w:r>
            <w:r w:rsidR="00FE5795" w:rsidRPr="00997EC8">
              <w:rPr>
                <w:rFonts w:ascii="Arial" w:hAnsi="Arial" w:cs="Arial"/>
              </w:rPr>
              <w:t xml:space="preserve">fixed term contract for </w:t>
            </w:r>
            <w:r w:rsidR="00DA5FF0">
              <w:rPr>
                <w:rFonts w:ascii="Arial" w:hAnsi="Arial" w:cs="Arial"/>
              </w:rPr>
              <w:t>one</w:t>
            </w:r>
            <w:r w:rsidR="00FE5795" w:rsidRPr="00997EC8">
              <w:rPr>
                <w:rFonts w:ascii="Arial" w:hAnsi="Arial" w:cs="Arial"/>
              </w:rPr>
              <w:t xml:space="preserve"> year</w:t>
            </w:r>
            <w:r w:rsidR="007E7209" w:rsidRPr="00997EC8">
              <w:rPr>
                <w:rFonts w:ascii="Arial" w:hAnsi="Arial" w:cs="Arial"/>
              </w:rPr>
              <w:t xml:space="preserve"> initially subject to securing additional funding</w:t>
            </w:r>
            <w:r w:rsidR="00FE5795" w:rsidRPr="00997EC8">
              <w:rPr>
                <w:rFonts w:ascii="Arial" w:hAnsi="Arial" w:cs="Arial"/>
              </w:rPr>
              <w:t xml:space="preserve">. </w:t>
            </w:r>
          </w:p>
          <w:p w14:paraId="52B5642C" w14:textId="77777777" w:rsidR="007022BA" w:rsidRPr="00997EC8" w:rsidRDefault="007022BA" w:rsidP="00B36253">
            <w:pPr>
              <w:contextualSpacing/>
              <w:rPr>
                <w:rFonts w:ascii="Arial" w:hAnsi="Arial" w:cs="Arial"/>
              </w:rPr>
            </w:pPr>
          </w:p>
          <w:p w14:paraId="10DC728D" w14:textId="4C4D7604" w:rsidR="001C10AE" w:rsidRPr="00997EC8" w:rsidRDefault="002F23C7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 xml:space="preserve">Hours will be worked to meet the needs of </w:t>
            </w:r>
            <w:r w:rsidR="004951BA" w:rsidRPr="00997EC8">
              <w:rPr>
                <w:rFonts w:ascii="Arial" w:hAnsi="Arial" w:cs="Arial"/>
              </w:rPr>
              <w:t xml:space="preserve">the </w:t>
            </w:r>
            <w:r w:rsidRPr="00997EC8">
              <w:rPr>
                <w:rFonts w:ascii="Arial" w:hAnsi="Arial" w:cs="Arial"/>
              </w:rPr>
              <w:t>charity including evenings and weekends.</w:t>
            </w:r>
          </w:p>
          <w:p w14:paraId="100A70F5" w14:textId="338E3B34" w:rsidR="001C10AE" w:rsidRPr="00997EC8" w:rsidRDefault="001C10AE" w:rsidP="00B36253">
            <w:pPr>
              <w:contextualSpacing/>
              <w:rPr>
                <w:rFonts w:ascii="Arial" w:hAnsi="Arial" w:cs="Arial"/>
              </w:rPr>
            </w:pPr>
          </w:p>
        </w:tc>
      </w:tr>
      <w:tr w:rsidR="009D6D69" w:rsidRPr="00997EC8" w14:paraId="52870CE4" w14:textId="77777777" w:rsidTr="00DF2874">
        <w:tc>
          <w:tcPr>
            <w:tcW w:w="3256" w:type="dxa"/>
          </w:tcPr>
          <w:p w14:paraId="55DA7987" w14:textId="08D30FDF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Training and Support</w:t>
            </w:r>
          </w:p>
          <w:p w14:paraId="39752678" w14:textId="77777777" w:rsidR="009D6D69" w:rsidRPr="00997EC8" w:rsidRDefault="009D6D69" w:rsidP="00B3625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4D0B7A8" w14:textId="77777777" w:rsidR="009D6D69" w:rsidRPr="00997EC8" w:rsidRDefault="001C10AE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Y</w:t>
            </w:r>
            <w:r w:rsidR="009A5847" w:rsidRPr="00997EC8">
              <w:rPr>
                <w:rFonts w:ascii="Arial" w:hAnsi="Arial" w:cs="Arial"/>
              </w:rPr>
              <w:t xml:space="preserve">ou will be required to attend a full induction as well as ongoing training and personal development. </w:t>
            </w:r>
            <w:r w:rsidR="000A0306" w:rsidRPr="00997EC8">
              <w:rPr>
                <w:rFonts w:ascii="Arial" w:hAnsi="Arial" w:cs="Arial"/>
              </w:rPr>
              <w:t xml:space="preserve"> </w:t>
            </w:r>
          </w:p>
          <w:p w14:paraId="26225CB5" w14:textId="77777777" w:rsidR="001C10AE" w:rsidRPr="00997EC8" w:rsidRDefault="001C10AE" w:rsidP="00B36253">
            <w:pPr>
              <w:contextualSpacing/>
              <w:rPr>
                <w:rFonts w:ascii="Arial" w:hAnsi="Arial" w:cs="Arial"/>
              </w:rPr>
            </w:pPr>
          </w:p>
          <w:p w14:paraId="20712DA2" w14:textId="77777777" w:rsidR="002607E9" w:rsidRDefault="002607E9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You will be required to attend regular</w:t>
            </w:r>
            <w:r w:rsidR="007E7209" w:rsidRPr="00997EC8">
              <w:rPr>
                <w:rFonts w:ascii="Arial" w:hAnsi="Arial" w:cs="Arial"/>
              </w:rPr>
              <w:t xml:space="preserve"> team meetings and </w:t>
            </w:r>
            <w:r w:rsidRPr="00997EC8">
              <w:rPr>
                <w:rFonts w:ascii="Arial" w:hAnsi="Arial" w:cs="Arial"/>
              </w:rPr>
              <w:t>supervision.</w:t>
            </w:r>
          </w:p>
          <w:p w14:paraId="2AFD4D31" w14:textId="4DE55598" w:rsidR="00DA5FF0" w:rsidRPr="00997EC8" w:rsidRDefault="00DA5FF0" w:rsidP="00B36253">
            <w:pPr>
              <w:contextualSpacing/>
              <w:rPr>
                <w:rFonts w:ascii="Arial" w:hAnsi="Arial" w:cs="Arial"/>
              </w:rPr>
            </w:pPr>
          </w:p>
        </w:tc>
      </w:tr>
      <w:tr w:rsidR="009D6D69" w:rsidRPr="00997EC8" w14:paraId="072C6E98" w14:textId="77777777" w:rsidTr="00DF2874">
        <w:tc>
          <w:tcPr>
            <w:tcW w:w="3256" w:type="dxa"/>
          </w:tcPr>
          <w:p w14:paraId="22067A98" w14:textId="6C977E71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 xml:space="preserve">Reimbursement of expenses </w:t>
            </w:r>
          </w:p>
          <w:p w14:paraId="6D99E50B" w14:textId="77777777" w:rsidR="009D6D69" w:rsidRPr="00997EC8" w:rsidRDefault="009D6D69" w:rsidP="00B3625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F4D04E" w14:textId="06F275B5" w:rsidR="009D6D69" w:rsidRPr="00997EC8" w:rsidRDefault="002023B1" w:rsidP="00B36253">
            <w:pPr>
              <w:contextualSpacing/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Reasonable o</w:t>
            </w:r>
            <w:r w:rsidR="009D6D69" w:rsidRPr="00997EC8">
              <w:rPr>
                <w:rFonts w:ascii="Arial" w:hAnsi="Arial" w:cs="Arial"/>
              </w:rPr>
              <w:t xml:space="preserve">ut of pocket expenses will be reimbursed: </w:t>
            </w:r>
          </w:p>
          <w:p w14:paraId="397282E9" w14:textId="3E35A761" w:rsidR="00576C96" w:rsidRPr="00997EC8" w:rsidRDefault="005215EF" w:rsidP="00576C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Mileage costs 4</w:t>
            </w:r>
            <w:r w:rsidR="006F168B" w:rsidRPr="00997EC8">
              <w:rPr>
                <w:rFonts w:ascii="Arial" w:hAnsi="Arial" w:cs="Arial"/>
              </w:rPr>
              <w:t>5</w:t>
            </w:r>
            <w:r w:rsidR="009D6D69" w:rsidRPr="00997EC8">
              <w:rPr>
                <w:rFonts w:ascii="Arial" w:hAnsi="Arial" w:cs="Arial"/>
              </w:rPr>
              <w:t xml:space="preserve">p per mile </w:t>
            </w:r>
          </w:p>
          <w:p w14:paraId="32B4FECB" w14:textId="77777777" w:rsidR="00576C96" w:rsidRPr="00997EC8" w:rsidRDefault="009D6D69" w:rsidP="00576C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Publi</w:t>
            </w:r>
            <w:r w:rsidR="000A0306" w:rsidRPr="00997EC8">
              <w:rPr>
                <w:rFonts w:ascii="Arial" w:hAnsi="Arial" w:cs="Arial"/>
              </w:rPr>
              <w:t xml:space="preserve">c </w:t>
            </w:r>
            <w:r w:rsidR="002023B1" w:rsidRPr="00997EC8">
              <w:rPr>
                <w:rFonts w:ascii="Arial" w:hAnsi="Arial" w:cs="Arial"/>
              </w:rPr>
              <w:t xml:space="preserve">transport </w:t>
            </w:r>
          </w:p>
          <w:p w14:paraId="0ADAA406" w14:textId="773E7900" w:rsidR="002607E9" w:rsidRPr="00997EC8" w:rsidRDefault="002607E9" w:rsidP="00576C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Parking and bridge tolls</w:t>
            </w:r>
          </w:p>
          <w:p w14:paraId="48F12D58" w14:textId="77777777" w:rsidR="002607E9" w:rsidRPr="00997EC8" w:rsidRDefault="002607E9" w:rsidP="00B36253">
            <w:pPr>
              <w:contextualSpacing/>
              <w:rPr>
                <w:rFonts w:ascii="Arial" w:hAnsi="Arial" w:cs="Arial"/>
              </w:rPr>
            </w:pPr>
          </w:p>
          <w:p w14:paraId="1273E441" w14:textId="77777777" w:rsidR="009D6D69" w:rsidRDefault="00576C96" w:rsidP="00B36253">
            <w:pPr>
              <w:contextualSpacing/>
              <w:rPr>
                <w:rFonts w:ascii="Arial" w:hAnsi="Arial" w:cs="Arial"/>
                <w:b/>
                <w:bCs/>
              </w:rPr>
            </w:pPr>
            <w:r w:rsidRPr="00997EC8">
              <w:rPr>
                <w:rFonts w:ascii="Arial" w:hAnsi="Arial" w:cs="Arial"/>
                <w:b/>
                <w:bCs/>
              </w:rPr>
              <w:t>Full UK driving licence and o</w:t>
            </w:r>
            <w:r w:rsidR="002607E9" w:rsidRPr="00997EC8">
              <w:rPr>
                <w:rFonts w:ascii="Arial" w:hAnsi="Arial" w:cs="Arial"/>
                <w:b/>
                <w:bCs/>
              </w:rPr>
              <w:t xml:space="preserve">wn transport with appropriate business insurance is required. </w:t>
            </w:r>
          </w:p>
          <w:p w14:paraId="73F7DED4" w14:textId="64DB73D6" w:rsidR="00DA5FF0" w:rsidRPr="00997EC8" w:rsidRDefault="00DA5FF0" w:rsidP="00B36253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9D6D69" w:rsidRPr="00997EC8" w14:paraId="37A16192" w14:textId="77777777" w:rsidTr="00DF2874">
        <w:tc>
          <w:tcPr>
            <w:tcW w:w="3256" w:type="dxa"/>
          </w:tcPr>
          <w:p w14:paraId="36129424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Application Procedure</w:t>
            </w:r>
          </w:p>
          <w:p w14:paraId="01C9FC41" w14:textId="77777777" w:rsidR="009D6D69" w:rsidRPr="00997EC8" w:rsidRDefault="009D6D69" w:rsidP="00B36253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034485C0" w14:textId="77777777" w:rsidR="003E6EA2" w:rsidRPr="00997EC8" w:rsidRDefault="003E6EA2" w:rsidP="003E6EA2">
            <w:pPr>
              <w:rPr>
                <w:rFonts w:ascii="Arial" w:hAnsi="Arial" w:cs="Arial"/>
              </w:rPr>
            </w:pPr>
          </w:p>
          <w:p w14:paraId="1EE2F77E" w14:textId="77777777" w:rsidR="003E6EA2" w:rsidRPr="00997EC8" w:rsidRDefault="00FE5795" w:rsidP="003E6E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Application</w:t>
            </w:r>
          </w:p>
          <w:p w14:paraId="532670C9" w14:textId="77777777" w:rsidR="009A5847" w:rsidRDefault="00FE5795" w:rsidP="00DA5FF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997EC8">
              <w:rPr>
                <w:rFonts w:ascii="Arial" w:hAnsi="Arial" w:cs="Arial"/>
              </w:rPr>
              <w:t>I</w:t>
            </w:r>
            <w:r w:rsidR="009A5847" w:rsidRPr="00997EC8">
              <w:rPr>
                <w:rFonts w:ascii="Arial" w:hAnsi="Arial" w:cs="Arial"/>
              </w:rPr>
              <w:t xml:space="preserve">nterview </w:t>
            </w:r>
          </w:p>
          <w:p w14:paraId="6D5381A4" w14:textId="03085188" w:rsidR="00DA5FF0" w:rsidRPr="00997EC8" w:rsidRDefault="00DA5FF0" w:rsidP="00DA5FF0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228AD982" w14:textId="135D3C58" w:rsidR="00956ACE" w:rsidRPr="00997EC8" w:rsidRDefault="00B977A3" w:rsidP="00B36253">
      <w:pPr>
        <w:pStyle w:val="NormalWeb"/>
        <w:contextualSpacing/>
        <w:rPr>
          <w:rFonts w:ascii="Arial" w:hAnsi="Arial" w:cs="Arial"/>
          <w:b/>
          <w:color w:val="000000" w:themeColor="text1"/>
          <w:sz w:val="22"/>
          <w:szCs w:val="22"/>
        </w:rPr>
      </w:pPr>
      <w:r w:rsidRPr="00997EC8">
        <w:rPr>
          <w:rFonts w:ascii="Arial" w:hAnsi="Arial" w:cs="Arial"/>
          <w:b/>
          <w:color w:val="000000" w:themeColor="text1"/>
          <w:sz w:val="22"/>
          <w:szCs w:val="22"/>
        </w:rPr>
        <w:t>Person S</w:t>
      </w:r>
      <w:r w:rsidR="00B457D9" w:rsidRPr="00997EC8">
        <w:rPr>
          <w:rFonts w:ascii="Arial" w:hAnsi="Arial" w:cs="Arial"/>
          <w:b/>
          <w:color w:val="000000" w:themeColor="text1"/>
          <w:sz w:val="22"/>
          <w:szCs w:val="22"/>
        </w:rPr>
        <w:t xml:space="preserve">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56ACE" w:rsidRPr="00997EC8" w14:paraId="58A9AA9E" w14:textId="77777777" w:rsidTr="00DF2874">
        <w:tc>
          <w:tcPr>
            <w:tcW w:w="3539" w:type="dxa"/>
          </w:tcPr>
          <w:p w14:paraId="7B18E3A8" w14:textId="6D234B9F" w:rsidR="00795090" w:rsidRPr="00997EC8" w:rsidRDefault="00956ACE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 xml:space="preserve">Knowledge </w:t>
            </w:r>
            <w:r w:rsidR="00795090" w:rsidRPr="00997EC8">
              <w:rPr>
                <w:rFonts w:ascii="Arial" w:hAnsi="Arial" w:cs="Arial"/>
                <w:b/>
              </w:rPr>
              <w:t xml:space="preserve">- </w:t>
            </w:r>
            <w:r w:rsidR="00795090" w:rsidRPr="00997EC8">
              <w:rPr>
                <w:rFonts w:ascii="Arial" w:hAnsi="Arial" w:cs="Arial"/>
                <w:b/>
                <w:i/>
              </w:rPr>
              <w:t>You will have:</w:t>
            </w:r>
          </w:p>
        </w:tc>
        <w:tc>
          <w:tcPr>
            <w:tcW w:w="5477" w:type="dxa"/>
          </w:tcPr>
          <w:p w14:paraId="396E798F" w14:textId="08DD7E67" w:rsidR="003F4A0C" w:rsidRPr="00997EC8" w:rsidRDefault="003F4A0C" w:rsidP="00B36253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997EC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6A39FAAF" w14:textId="2E3ED3B2" w:rsidR="003A2806" w:rsidRPr="00997EC8" w:rsidRDefault="00DA54A0" w:rsidP="00B36253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Knowledge of the domestic abuse sector and a </w:t>
            </w:r>
            <w:r w:rsidR="00081546"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>good</w:t>
            </w:r>
            <w:r w:rsidR="002145C2"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understanding</w:t>
            </w:r>
            <w:r w:rsidR="00966494"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</w:t>
            </w:r>
            <w:r w:rsidR="002145C2" w:rsidRPr="00997EC8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="002145C2"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>the dynamics and implications of</w:t>
            </w:r>
            <w:r w:rsidR="002145C2" w:rsidRPr="00997EC8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="002145C2"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>domestic abuse</w:t>
            </w:r>
            <w:r w:rsidR="003F4A0C"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all victim-survivors – people and animals.</w:t>
            </w:r>
          </w:p>
          <w:p w14:paraId="56AC9454" w14:textId="77777777" w:rsidR="00942DCC" w:rsidRPr="00997EC8" w:rsidRDefault="00942DCC" w:rsidP="00B36253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A76721E" w14:textId="5F292E2A" w:rsidR="00942DCC" w:rsidRPr="00DA5FF0" w:rsidRDefault="00942DCC" w:rsidP="00942DCC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Knowledge and understanding of the principles of effective volunteer engagement in a charity or not-for-profit</w:t>
            </w:r>
            <w:r w:rsidR="006C44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446D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AFB51F8" w14:textId="77777777" w:rsidR="007D7C9F" w:rsidRPr="00DA5FF0" w:rsidRDefault="007D7C9F" w:rsidP="00942DCC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C5144F" w14:textId="1F8CBD6D" w:rsidR="007D7C9F" w:rsidRPr="00DA5FF0" w:rsidRDefault="007D7C9F" w:rsidP="00942DCC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A good understanding of safeguarding adults and children.</w:t>
            </w:r>
          </w:p>
          <w:p w14:paraId="2E92EC01" w14:textId="77777777" w:rsidR="00E31469" w:rsidRPr="00DA5FF0" w:rsidRDefault="00E31469" w:rsidP="00942DCC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B612FA" w14:textId="67CA1B4C" w:rsidR="00E31469" w:rsidRPr="00DA5FF0" w:rsidRDefault="00E31469" w:rsidP="00942DCC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understanding of </w:t>
            </w:r>
            <w:r w:rsidR="004756BA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relevant legislation including, health and safety, </w:t>
            </w: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data protection</w:t>
            </w:r>
            <w:r w:rsidR="00760079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77629C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equality</w:t>
            </w:r>
            <w:r w:rsidR="00760079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legislation. </w:t>
            </w:r>
          </w:p>
          <w:p w14:paraId="3D43F026" w14:textId="77777777" w:rsidR="00997EC8" w:rsidRPr="00DA5FF0" w:rsidRDefault="00997EC8" w:rsidP="00942DCC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6C07DD" w14:textId="6FA4A089" w:rsidR="00942DCC" w:rsidRPr="00997EC8" w:rsidRDefault="007D7C9F" w:rsidP="00B36253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997EC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0414B8B2" w14:textId="5F62C829" w:rsidR="003A2806" w:rsidRPr="00997EC8" w:rsidRDefault="00266B03" w:rsidP="00B36253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97EC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Previous experience working in the domestic abuse sector. </w:t>
            </w:r>
          </w:p>
          <w:p w14:paraId="15F7A60B" w14:textId="2032A93B" w:rsidR="00E83BC4" w:rsidRPr="00997EC8" w:rsidRDefault="00E83BC4" w:rsidP="00D96D82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ACE" w:rsidRPr="00997EC8" w14:paraId="781567F8" w14:textId="77777777" w:rsidTr="00DF2874">
        <w:tc>
          <w:tcPr>
            <w:tcW w:w="3539" w:type="dxa"/>
          </w:tcPr>
          <w:p w14:paraId="3ED66160" w14:textId="687278AB" w:rsidR="00956ACE" w:rsidRPr="00997EC8" w:rsidRDefault="00956ACE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lastRenderedPageBreak/>
              <w:t xml:space="preserve">Experience </w:t>
            </w:r>
            <w:r w:rsidR="006A5B1B" w:rsidRPr="00997EC8">
              <w:rPr>
                <w:rFonts w:ascii="Arial" w:hAnsi="Arial" w:cs="Arial"/>
                <w:b/>
              </w:rPr>
              <w:t xml:space="preserve">- </w:t>
            </w:r>
            <w:r w:rsidR="006A5B1B" w:rsidRPr="00997EC8">
              <w:rPr>
                <w:rFonts w:ascii="Arial" w:hAnsi="Arial" w:cs="Arial"/>
                <w:b/>
                <w:i/>
              </w:rPr>
              <w:t>You will have:</w:t>
            </w:r>
          </w:p>
        </w:tc>
        <w:tc>
          <w:tcPr>
            <w:tcW w:w="5477" w:type="dxa"/>
          </w:tcPr>
          <w:p w14:paraId="7ECCE56C" w14:textId="6CB64A38" w:rsidR="009963C6" w:rsidRPr="00997EC8" w:rsidRDefault="00B071B4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404041"/>
                <w:sz w:val="22"/>
                <w:szCs w:val="22"/>
              </w:rPr>
            </w:pPr>
            <w:r w:rsidRPr="00997EC8">
              <w:rPr>
                <w:rFonts w:ascii="Arial" w:hAnsi="Arial" w:cs="Arial"/>
                <w:b/>
                <w:bCs/>
                <w:color w:val="404041"/>
                <w:sz w:val="22"/>
                <w:szCs w:val="22"/>
              </w:rPr>
              <w:t>Essential</w:t>
            </w:r>
          </w:p>
          <w:p w14:paraId="16FC1805" w14:textId="1603ACD2" w:rsidR="002C1566" w:rsidRPr="00DA5FF0" w:rsidRDefault="002C156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Proven experience of recruiting and managing volunteers</w:t>
            </w:r>
            <w:r w:rsidR="00797BE6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9EEB5DB" w14:textId="77777777" w:rsidR="004031E4" w:rsidRPr="00DA5FF0" w:rsidRDefault="004031E4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1FA25F" w14:textId="49DCE9A2" w:rsidR="004031E4" w:rsidRPr="00DA5FF0" w:rsidRDefault="004031E4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Proven experience of providing staff supervision and continuing professional development</w:t>
            </w:r>
            <w:r w:rsidR="006C44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9462320" w14:textId="77777777" w:rsidR="000A58BB" w:rsidRPr="00DA5FF0" w:rsidRDefault="000A58BB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92428C" w14:textId="205CAACE" w:rsidR="000A58BB" w:rsidRPr="00DA5FF0" w:rsidRDefault="000A58BB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managing communications to support volunteer engagement.</w:t>
            </w:r>
          </w:p>
          <w:p w14:paraId="08A20074" w14:textId="77777777" w:rsidR="002A7321" w:rsidRPr="00DA5FF0" w:rsidRDefault="002A7321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6ADD12" w14:textId="6BF828BB" w:rsidR="0058478E" w:rsidRPr="00DA5FF0" w:rsidRDefault="002A7321" w:rsidP="0058478E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Experience of community engagement </w:t>
            </w:r>
            <w:r w:rsidR="0058478E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a charity or not-for-profit </w:t>
            </w:r>
            <w:proofErr w:type="spellStart"/>
            <w:r w:rsidR="0058478E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="0058478E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CA715E6" w14:textId="77777777" w:rsidR="00B74EA9" w:rsidRPr="00DA5FF0" w:rsidRDefault="00B74EA9" w:rsidP="0058478E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6B5EC4" w14:textId="2D3C0283" w:rsidR="00B74EA9" w:rsidRPr="00DA5FF0" w:rsidRDefault="00B74EA9" w:rsidP="0058478E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Experience using Microsoft 365 applications and social media. </w:t>
            </w:r>
          </w:p>
          <w:p w14:paraId="4DB57C52" w14:textId="5AAFF5BF" w:rsidR="002A7321" w:rsidRPr="00DA5FF0" w:rsidRDefault="002A7321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151CBC" w14:textId="6572D6DD" w:rsidR="00797BE6" w:rsidRPr="00DA5FF0" w:rsidRDefault="00261ED8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  <w:p w14:paraId="1D333DF6" w14:textId="03030684" w:rsidR="00B91D3C" w:rsidRPr="00DA5FF0" w:rsidRDefault="002C1566" w:rsidP="000A58BB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of using customer relationship management platforms</w:t>
            </w:r>
            <w:r w:rsidR="00997EC8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E098FD" w14:textId="77777777" w:rsidR="00070EF7" w:rsidRPr="00DA5FF0" w:rsidRDefault="00070EF7" w:rsidP="000A58BB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626DA7" w14:textId="6D1E46B8" w:rsidR="00070EF7" w:rsidRPr="00997EC8" w:rsidRDefault="00070EF7" w:rsidP="000A58BB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40404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Experienced and confident at public speaking. </w:t>
            </w:r>
          </w:p>
        </w:tc>
      </w:tr>
      <w:tr w:rsidR="00956ACE" w:rsidRPr="00997EC8" w14:paraId="0F344A70" w14:textId="77777777" w:rsidTr="00997EC8">
        <w:trPr>
          <w:trHeight w:val="1124"/>
        </w:trPr>
        <w:tc>
          <w:tcPr>
            <w:tcW w:w="3539" w:type="dxa"/>
          </w:tcPr>
          <w:p w14:paraId="5DB0C2DB" w14:textId="7342844A" w:rsidR="00956ACE" w:rsidRPr="00997EC8" w:rsidRDefault="00956ACE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t>Skills / Qualifications / Professional Membership</w:t>
            </w:r>
            <w:r w:rsidR="001D5EA6" w:rsidRPr="00997EC8">
              <w:rPr>
                <w:rFonts w:ascii="Arial" w:hAnsi="Arial" w:cs="Arial"/>
                <w:b/>
              </w:rPr>
              <w:t xml:space="preserve"> - </w:t>
            </w:r>
            <w:r w:rsidR="001D5EA6" w:rsidRPr="00997EC8">
              <w:rPr>
                <w:rFonts w:ascii="Arial" w:hAnsi="Arial" w:cs="Arial"/>
                <w:b/>
                <w:i/>
              </w:rPr>
              <w:t>You will have:</w:t>
            </w:r>
          </w:p>
        </w:tc>
        <w:tc>
          <w:tcPr>
            <w:tcW w:w="5477" w:type="dxa"/>
          </w:tcPr>
          <w:p w14:paraId="58D08DEE" w14:textId="61738586" w:rsidR="00B91D3C" w:rsidRPr="00DA5FF0" w:rsidRDefault="00177E69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  <w:p w14:paraId="7BAD5D29" w14:textId="3FF2F9E4" w:rsidR="00997EC8" w:rsidRPr="00DA5FF0" w:rsidRDefault="00997EC8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A commitment to challenging discrimination and increasing equity, inclusion and belonging.</w:t>
            </w:r>
          </w:p>
          <w:p w14:paraId="15AEAD66" w14:textId="77777777" w:rsidR="00997EC8" w:rsidRPr="00DA5FF0" w:rsidRDefault="00997EC8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2B1007" w14:textId="13910FC9" w:rsidR="00B91D3C" w:rsidRPr="00DA5FF0" w:rsidRDefault="00B91D3C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Excellent people skills with an adaptable and flexible manner and approach.</w:t>
            </w:r>
          </w:p>
          <w:p w14:paraId="4B759B98" w14:textId="77777777" w:rsidR="00B17EC6" w:rsidRPr="00DA5FF0" w:rsidRDefault="00B17EC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12A0F4" w14:textId="65355095" w:rsidR="00B91D3C" w:rsidRPr="00DA5FF0" w:rsidRDefault="00161E5B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The a</w:t>
            </w:r>
            <w:r w:rsidR="00B91D3C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bility to support and motivate others.</w:t>
            </w:r>
          </w:p>
          <w:p w14:paraId="79CBB42F" w14:textId="77777777" w:rsidR="00B17EC6" w:rsidRPr="00DA5FF0" w:rsidRDefault="00B17EC6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B58442" w14:textId="10360F80" w:rsidR="00B91D3C" w:rsidRPr="00DA5FF0" w:rsidRDefault="00161E5B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The a</w:t>
            </w:r>
            <w:r w:rsidR="00B91D3C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bility to work on own initiative and as an active team member.</w:t>
            </w:r>
          </w:p>
          <w:p w14:paraId="13737400" w14:textId="77777777" w:rsidR="00B14E98" w:rsidRPr="00DA5FF0" w:rsidRDefault="00B14E98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9FCD17" w14:textId="4DB18230" w:rsidR="00B91D3C" w:rsidRPr="00DA5FF0" w:rsidRDefault="00954A52" w:rsidP="00B36253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The a</w:t>
            </w:r>
            <w:r w:rsidR="00B91D3C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bility to work under pressure and in a fast-paced environment.</w:t>
            </w:r>
          </w:p>
          <w:p w14:paraId="0153FA93" w14:textId="77777777" w:rsidR="007E41E9" w:rsidRPr="00DA5FF0" w:rsidRDefault="007E41E9" w:rsidP="007E41E9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C09D11" w14:textId="6F8D79E1" w:rsidR="007E41E9" w:rsidRPr="00DA5FF0" w:rsidRDefault="007E41E9" w:rsidP="007E41E9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Excellent time management skills with strong </w:t>
            </w:r>
            <w:proofErr w:type="spellStart"/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prioritisation</w:t>
            </w:r>
            <w:proofErr w:type="spellEnd"/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</w:t>
            </w:r>
            <w:r w:rsidR="00557D6F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al</w:t>
            </w:r>
            <w:proofErr w:type="spellEnd"/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skills.</w:t>
            </w:r>
          </w:p>
          <w:p w14:paraId="3156497A" w14:textId="77777777" w:rsidR="007E41E9" w:rsidRPr="00DA5FF0" w:rsidRDefault="007E41E9" w:rsidP="007E41E9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4DAA6B" w14:textId="1A8884F3" w:rsidR="007E41E9" w:rsidRPr="00DA5FF0" w:rsidRDefault="007E41E9" w:rsidP="007E41E9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Brilliant communication, interpersonal and stakeholder engagement skills.</w:t>
            </w:r>
          </w:p>
          <w:p w14:paraId="7FDC61ED" w14:textId="77777777" w:rsidR="00AB5F24" w:rsidRPr="00DA5FF0" w:rsidRDefault="00AB5F24" w:rsidP="007E41E9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E3E3A2" w14:textId="77777777" w:rsidR="00DF2874" w:rsidRPr="00DA5FF0" w:rsidRDefault="00AB5F24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Good IT skills are essential. </w:t>
            </w:r>
          </w:p>
          <w:p w14:paraId="0C722CC5" w14:textId="77777777" w:rsidR="004E45DF" w:rsidRPr="00DA5FF0" w:rsidRDefault="004E45DF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6696D2" w14:textId="77777777" w:rsidR="004E45DF" w:rsidRPr="00DA5FF0" w:rsidRDefault="004E45DF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  <w:p w14:paraId="65F17C44" w14:textId="77777777" w:rsidR="004E45DF" w:rsidRPr="00DA5FF0" w:rsidRDefault="004E45DF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relevant qualification in </w:t>
            </w:r>
            <w:r w:rsidR="00D06653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domestic abuse, </w:t>
            </w: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volunteer management or commun</w:t>
            </w:r>
            <w:r w:rsidR="00D06653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ity work. </w:t>
            </w:r>
          </w:p>
          <w:p w14:paraId="50730235" w14:textId="77777777" w:rsidR="0039560A" w:rsidRPr="00DA5FF0" w:rsidRDefault="0039560A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29FC24" w14:textId="77777777" w:rsidR="0039560A" w:rsidRDefault="0039560A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 and budget management skills.</w:t>
            </w:r>
          </w:p>
          <w:p w14:paraId="61302625" w14:textId="12C6442F" w:rsidR="00DA5FF0" w:rsidRPr="00997EC8" w:rsidRDefault="00DA5FF0" w:rsidP="00AB5F24">
            <w:pPr>
              <w:pStyle w:val="NormalWeb"/>
              <w:spacing w:before="0" w:beforeAutospacing="0" w:after="150" w:afterAutospacing="0"/>
              <w:contextualSpacing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56ACE" w:rsidRPr="00997EC8" w14:paraId="63054039" w14:textId="77777777" w:rsidTr="00DF2874">
        <w:tc>
          <w:tcPr>
            <w:tcW w:w="3539" w:type="dxa"/>
          </w:tcPr>
          <w:p w14:paraId="30E2F8E2" w14:textId="2CE99988" w:rsidR="00956ACE" w:rsidRPr="00997EC8" w:rsidRDefault="001D5EA6" w:rsidP="00B36253">
            <w:pPr>
              <w:contextualSpacing/>
              <w:rPr>
                <w:rFonts w:ascii="Arial" w:hAnsi="Arial" w:cs="Arial"/>
                <w:b/>
              </w:rPr>
            </w:pPr>
            <w:r w:rsidRPr="00997EC8">
              <w:rPr>
                <w:rFonts w:ascii="Arial" w:hAnsi="Arial" w:cs="Arial"/>
                <w:b/>
              </w:rPr>
              <w:lastRenderedPageBreak/>
              <w:t>Personal Qualitie</w:t>
            </w:r>
            <w:r w:rsidR="00B977A3" w:rsidRPr="00997EC8">
              <w:rPr>
                <w:rFonts w:ascii="Arial" w:hAnsi="Arial" w:cs="Arial"/>
                <w:b/>
              </w:rPr>
              <w:t>s - Y</w:t>
            </w:r>
            <w:r w:rsidR="00B977A3" w:rsidRPr="00997EC8">
              <w:rPr>
                <w:rFonts w:ascii="Arial" w:hAnsi="Arial" w:cs="Arial"/>
                <w:b/>
                <w:i/>
              </w:rPr>
              <w:t>ou will</w:t>
            </w:r>
            <w:r w:rsidR="00757BB3" w:rsidRPr="00997EC8">
              <w:rPr>
                <w:rFonts w:ascii="Arial" w:hAnsi="Arial" w:cs="Arial"/>
                <w:b/>
                <w:i/>
              </w:rPr>
              <w:t xml:space="preserve"> have</w:t>
            </w:r>
            <w:r w:rsidRPr="00997EC8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5477" w:type="dxa"/>
          </w:tcPr>
          <w:p w14:paraId="528AB02F" w14:textId="77777777" w:rsidR="00177E69" w:rsidRPr="00997EC8" w:rsidRDefault="00177E69" w:rsidP="00B36253">
            <w:pPr>
              <w:pStyle w:val="NormalWeb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EC8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6801D606" w14:textId="18910AD5" w:rsidR="00177E69" w:rsidRPr="00DA5FF0" w:rsidRDefault="00177E69" w:rsidP="00B36253">
            <w:pPr>
              <w:pStyle w:val="NormalWeb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A can-do attitude</w:t>
            </w:r>
            <w:r w:rsidR="007B7A04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C180FD8" w14:textId="77777777" w:rsidR="00AB5F24" w:rsidRPr="00DA5FF0" w:rsidRDefault="00AB5F24" w:rsidP="00B36253">
            <w:pPr>
              <w:pStyle w:val="NormalWeb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17BA3F" w14:textId="5F5AD2C9" w:rsidR="001D5EA6" w:rsidRPr="00DA5FF0" w:rsidRDefault="007B7A04" w:rsidP="00B36253">
            <w:pPr>
              <w:pStyle w:val="NormalWeb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A compassionate</w:t>
            </w:r>
            <w:r w:rsidR="00DF2874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E13980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non-judgmental</w:t>
            </w:r>
            <w:r w:rsidR="006A5B1B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1D5EA6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nd empathetic </w:t>
            </w: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approach</w:t>
            </w:r>
            <w:r w:rsidR="006A5B1B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D2158E7" w14:textId="77777777" w:rsidR="00757BB3" w:rsidRPr="00DA5FF0" w:rsidRDefault="00757BB3" w:rsidP="00B36253">
            <w:pPr>
              <w:pStyle w:val="NormalWeb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F33F0B" w14:textId="69B8CF7F" w:rsidR="006A5B1B" w:rsidRPr="00DA5FF0" w:rsidRDefault="007B7A04" w:rsidP="00B36253">
            <w:pPr>
              <w:pStyle w:val="NormalWeb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6A5B1B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ntegrity and respe</w:t>
            </w:r>
            <w:r w:rsidR="001D5EA6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ct when working with all </w:t>
            </w:r>
            <w:r w:rsidR="00E13980" w:rsidRPr="00DA5FF0">
              <w:rPr>
                <w:rFonts w:ascii="Arial" w:hAnsi="Arial" w:cs="Arial"/>
                <w:color w:val="000000" w:themeColor="text1"/>
                <w:sz w:val="22"/>
                <w:szCs w:val="22"/>
              </w:rPr>
              <w:t>key stakeholders.</w:t>
            </w:r>
          </w:p>
          <w:p w14:paraId="0E72BE90" w14:textId="4E8A1DB8" w:rsidR="00B95950" w:rsidRPr="00997EC8" w:rsidRDefault="00954A52" w:rsidP="00CF550E">
            <w:pPr>
              <w:contextualSpacing/>
              <w:rPr>
                <w:rFonts w:ascii="Arial" w:hAnsi="Arial" w:cs="Arial"/>
                <w:color w:val="404041"/>
              </w:rPr>
            </w:pPr>
            <w:r w:rsidRPr="00DA5FF0">
              <w:rPr>
                <w:rFonts w:ascii="Arial" w:hAnsi="Arial" w:cs="Arial"/>
                <w:color w:val="000000" w:themeColor="text1"/>
              </w:rPr>
              <w:t>A c</w:t>
            </w:r>
            <w:r w:rsidR="00B95950" w:rsidRPr="00DA5FF0">
              <w:rPr>
                <w:rFonts w:ascii="Arial" w:hAnsi="Arial" w:cs="Arial"/>
                <w:color w:val="000000" w:themeColor="text1"/>
              </w:rPr>
              <w:t>ommitment to Refuge4Pets’ mission, vision and values.</w:t>
            </w:r>
          </w:p>
        </w:tc>
      </w:tr>
    </w:tbl>
    <w:p w14:paraId="0CA29C3F" w14:textId="35AB43EC" w:rsidR="00B457D9" w:rsidRPr="00997EC8" w:rsidRDefault="00B457D9" w:rsidP="00B36253">
      <w:pPr>
        <w:spacing w:line="240" w:lineRule="auto"/>
        <w:contextualSpacing/>
        <w:rPr>
          <w:rFonts w:ascii="Arial" w:hAnsi="Arial" w:cs="Arial"/>
          <w:b/>
        </w:rPr>
      </w:pPr>
    </w:p>
    <w:sectPr w:rsidR="00B457D9" w:rsidRPr="00997EC8" w:rsidSect="009839D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D815" w14:textId="77777777" w:rsidR="007436FE" w:rsidRDefault="007436FE" w:rsidP="002F7B4F">
      <w:pPr>
        <w:spacing w:after="0" w:line="240" w:lineRule="auto"/>
      </w:pPr>
      <w:r>
        <w:separator/>
      </w:r>
    </w:p>
  </w:endnote>
  <w:endnote w:type="continuationSeparator" w:id="0">
    <w:p w14:paraId="6D399956" w14:textId="77777777" w:rsidR="007436FE" w:rsidRDefault="007436FE" w:rsidP="002F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A7F8" w14:textId="77777777" w:rsidR="004F02C2" w:rsidRDefault="004F02C2" w:rsidP="002607E9">
    <w:pPr>
      <w:pStyle w:val="Footer"/>
      <w:jc w:val="center"/>
    </w:pPr>
    <w:r>
      <w:t>Registered charity number: 1174331</w:t>
    </w:r>
  </w:p>
  <w:p w14:paraId="63F1719D" w14:textId="4416C65F" w:rsidR="002607E9" w:rsidRDefault="002607E9" w:rsidP="002607E9">
    <w:pPr>
      <w:pStyle w:val="Footer"/>
      <w:jc w:val="center"/>
    </w:pPr>
    <w:r w:rsidRPr="00B977AC">
      <w:t>www.refuge4pets.org.uk</w:t>
    </w:r>
    <w:r>
      <w:t xml:space="preserve"> / </w:t>
    </w:r>
    <w:r w:rsidR="004F02C2">
      <w:t>0300 4000 121</w:t>
    </w:r>
    <w:r>
      <w:t xml:space="preserve"> / </w:t>
    </w:r>
    <w:hyperlink r:id="rId1" w:history="1">
      <w:r w:rsidR="004F02C2" w:rsidRPr="00D726C7">
        <w:rPr>
          <w:rStyle w:val="Hyperlink"/>
        </w:rPr>
        <w:t>info@refuge4pets.org.uk</w:t>
      </w:r>
    </w:hyperlink>
  </w:p>
  <w:p w14:paraId="674DBF22" w14:textId="3500C662" w:rsidR="004F02C2" w:rsidRDefault="004F02C2" w:rsidP="002607E9">
    <w:pPr>
      <w:pStyle w:val="Footer"/>
      <w:jc w:val="center"/>
    </w:pPr>
    <w:r>
      <w:t>PO Box 160, Liskeard, Cornwall. PL14 9DR</w:t>
    </w:r>
  </w:p>
  <w:p w14:paraId="75269365" w14:textId="77777777" w:rsidR="002607E9" w:rsidRDefault="002607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6C446D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22F4A9E" w14:textId="77777777" w:rsidR="002607E9" w:rsidRDefault="0026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A400" w14:textId="77777777" w:rsidR="007436FE" w:rsidRDefault="007436FE" w:rsidP="002F7B4F">
      <w:pPr>
        <w:spacing w:after="0" w:line="240" w:lineRule="auto"/>
      </w:pPr>
      <w:r>
        <w:separator/>
      </w:r>
    </w:p>
  </w:footnote>
  <w:footnote w:type="continuationSeparator" w:id="0">
    <w:p w14:paraId="0B0F9037" w14:textId="77777777" w:rsidR="007436FE" w:rsidRDefault="007436FE" w:rsidP="002F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216"/>
    <w:multiLevelType w:val="multilevel"/>
    <w:tmpl w:val="113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96BF8"/>
    <w:multiLevelType w:val="hybridMultilevel"/>
    <w:tmpl w:val="C5E4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6762"/>
    <w:multiLevelType w:val="hybridMultilevel"/>
    <w:tmpl w:val="E2A0BAB4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23DA"/>
    <w:multiLevelType w:val="hybridMultilevel"/>
    <w:tmpl w:val="2AAC83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6E2C"/>
    <w:multiLevelType w:val="hybridMultilevel"/>
    <w:tmpl w:val="25B4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D8"/>
    <w:multiLevelType w:val="multilevel"/>
    <w:tmpl w:val="880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DF63DC"/>
    <w:multiLevelType w:val="hybridMultilevel"/>
    <w:tmpl w:val="827089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3B"/>
    <w:multiLevelType w:val="hybridMultilevel"/>
    <w:tmpl w:val="DA5C90E0"/>
    <w:lvl w:ilvl="0" w:tplc="71CC4334">
      <w:start w:val="1"/>
      <w:numFmt w:val="decimal"/>
      <w:lvlText w:val="%1."/>
      <w:lvlJc w:val="left"/>
      <w:pPr>
        <w:ind w:left="8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0DBEA">
      <w:numFmt w:val="bullet"/>
      <w:lvlText w:val="•"/>
      <w:lvlJc w:val="left"/>
      <w:pPr>
        <w:ind w:left="1802" w:hanging="567"/>
      </w:pPr>
      <w:rPr>
        <w:rFonts w:hint="default"/>
        <w:lang w:val="en-US" w:eastAsia="en-US" w:bidi="ar-SA"/>
      </w:rPr>
    </w:lvl>
    <w:lvl w:ilvl="2" w:tplc="5670812C">
      <w:numFmt w:val="bullet"/>
      <w:lvlText w:val="•"/>
      <w:lvlJc w:val="left"/>
      <w:pPr>
        <w:ind w:left="2765" w:hanging="567"/>
      </w:pPr>
      <w:rPr>
        <w:rFonts w:hint="default"/>
        <w:lang w:val="en-US" w:eastAsia="en-US" w:bidi="ar-SA"/>
      </w:rPr>
    </w:lvl>
    <w:lvl w:ilvl="3" w:tplc="EE4426CE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4" w:tplc="F54C2684">
      <w:numFmt w:val="bullet"/>
      <w:lvlText w:val="•"/>
      <w:lvlJc w:val="left"/>
      <w:pPr>
        <w:ind w:left="4690" w:hanging="567"/>
      </w:pPr>
      <w:rPr>
        <w:rFonts w:hint="default"/>
        <w:lang w:val="en-US" w:eastAsia="en-US" w:bidi="ar-SA"/>
      </w:rPr>
    </w:lvl>
    <w:lvl w:ilvl="5" w:tplc="22A8D83E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ar-SA"/>
      </w:rPr>
    </w:lvl>
    <w:lvl w:ilvl="6" w:tplc="8626FD80"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 w:tplc="A41AE6B4">
      <w:numFmt w:val="bullet"/>
      <w:lvlText w:val="•"/>
      <w:lvlJc w:val="left"/>
      <w:pPr>
        <w:ind w:left="7578" w:hanging="567"/>
      </w:pPr>
      <w:rPr>
        <w:rFonts w:hint="default"/>
        <w:lang w:val="en-US" w:eastAsia="en-US" w:bidi="ar-SA"/>
      </w:rPr>
    </w:lvl>
    <w:lvl w:ilvl="8" w:tplc="32A0A32C">
      <w:numFmt w:val="bullet"/>
      <w:lvlText w:val="•"/>
      <w:lvlJc w:val="left"/>
      <w:pPr>
        <w:ind w:left="8541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23440F33"/>
    <w:multiLevelType w:val="hybridMultilevel"/>
    <w:tmpl w:val="A168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15D62"/>
    <w:multiLevelType w:val="hybridMultilevel"/>
    <w:tmpl w:val="730A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7F52"/>
    <w:multiLevelType w:val="hybridMultilevel"/>
    <w:tmpl w:val="7AB4BA38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F0DE7"/>
    <w:multiLevelType w:val="hybridMultilevel"/>
    <w:tmpl w:val="F8A4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54494"/>
    <w:multiLevelType w:val="hybridMultilevel"/>
    <w:tmpl w:val="44B6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308BC"/>
    <w:multiLevelType w:val="hybridMultilevel"/>
    <w:tmpl w:val="946A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4521"/>
    <w:multiLevelType w:val="multilevel"/>
    <w:tmpl w:val="9EE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34C69"/>
    <w:multiLevelType w:val="multilevel"/>
    <w:tmpl w:val="340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45AC0"/>
    <w:multiLevelType w:val="multilevel"/>
    <w:tmpl w:val="5D4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F3F8A"/>
    <w:multiLevelType w:val="multilevel"/>
    <w:tmpl w:val="C9F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023B4"/>
    <w:multiLevelType w:val="multilevel"/>
    <w:tmpl w:val="EAC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96388"/>
    <w:multiLevelType w:val="hybridMultilevel"/>
    <w:tmpl w:val="6AA2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650B7"/>
    <w:multiLevelType w:val="multilevel"/>
    <w:tmpl w:val="9BB0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E17BED"/>
    <w:multiLevelType w:val="hybridMultilevel"/>
    <w:tmpl w:val="00BEC6C4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D616A"/>
    <w:multiLevelType w:val="multilevel"/>
    <w:tmpl w:val="DB3C3C3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02ECF"/>
    <w:multiLevelType w:val="hybridMultilevel"/>
    <w:tmpl w:val="DAD6D774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34371"/>
    <w:multiLevelType w:val="hybridMultilevel"/>
    <w:tmpl w:val="F33E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92E07"/>
    <w:multiLevelType w:val="hybridMultilevel"/>
    <w:tmpl w:val="09AE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B1955"/>
    <w:multiLevelType w:val="multilevel"/>
    <w:tmpl w:val="1CF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96F00"/>
    <w:multiLevelType w:val="hybridMultilevel"/>
    <w:tmpl w:val="3DD8DF26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83A59"/>
    <w:multiLevelType w:val="hybridMultilevel"/>
    <w:tmpl w:val="EF7AD4EA"/>
    <w:lvl w:ilvl="0" w:tplc="DD545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F2CEF"/>
    <w:multiLevelType w:val="hybridMultilevel"/>
    <w:tmpl w:val="0332185E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71E98"/>
    <w:multiLevelType w:val="hybridMultilevel"/>
    <w:tmpl w:val="AFF4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07647"/>
    <w:multiLevelType w:val="hybridMultilevel"/>
    <w:tmpl w:val="A5D2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0921">
    <w:abstractNumId w:val="12"/>
  </w:num>
  <w:num w:numId="2" w16cid:durableId="198661978">
    <w:abstractNumId w:val="4"/>
  </w:num>
  <w:num w:numId="3" w16cid:durableId="1657563430">
    <w:abstractNumId w:val="8"/>
  </w:num>
  <w:num w:numId="4" w16cid:durableId="1954752595">
    <w:abstractNumId w:val="28"/>
  </w:num>
  <w:num w:numId="5" w16cid:durableId="2141027297">
    <w:abstractNumId w:val="15"/>
  </w:num>
  <w:num w:numId="6" w16cid:durableId="1445880604">
    <w:abstractNumId w:val="18"/>
  </w:num>
  <w:num w:numId="7" w16cid:durableId="2075734011">
    <w:abstractNumId w:val="16"/>
  </w:num>
  <w:num w:numId="8" w16cid:durableId="1494570561">
    <w:abstractNumId w:val="17"/>
  </w:num>
  <w:num w:numId="9" w16cid:durableId="772940341">
    <w:abstractNumId w:val="14"/>
  </w:num>
  <w:num w:numId="10" w16cid:durableId="1493066334">
    <w:abstractNumId w:val="26"/>
  </w:num>
  <w:num w:numId="11" w16cid:durableId="2034576726">
    <w:abstractNumId w:val="30"/>
  </w:num>
  <w:num w:numId="12" w16cid:durableId="1121417338">
    <w:abstractNumId w:val="13"/>
  </w:num>
  <w:num w:numId="13" w16cid:durableId="149446437">
    <w:abstractNumId w:val="19"/>
  </w:num>
  <w:num w:numId="14" w16cid:durableId="1595431197">
    <w:abstractNumId w:val="11"/>
  </w:num>
  <w:num w:numId="15" w16cid:durableId="902373652">
    <w:abstractNumId w:val="21"/>
  </w:num>
  <w:num w:numId="16" w16cid:durableId="206844427">
    <w:abstractNumId w:val="24"/>
  </w:num>
  <w:num w:numId="17" w16cid:durableId="1731346068">
    <w:abstractNumId w:val="9"/>
  </w:num>
  <w:num w:numId="18" w16cid:durableId="1725330225">
    <w:abstractNumId w:val="3"/>
  </w:num>
  <w:num w:numId="19" w16cid:durableId="1444228741">
    <w:abstractNumId w:val="6"/>
  </w:num>
  <w:num w:numId="20" w16cid:durableId="1985156307">
    <w:abstractNumId w:val="27"/>
  </w:num>
  <w:num w:numId="21" w16cid:durableId="1262103731">
    <w:abstractNumId w:val="23"/>
  </w:num>
  <w:num w:numId="22" w16cid:durableId="759913822">
    <w:abstractNumId w:val="10"/>
  </w:num>
  <w:num w:numId="23" w16cid:durableId="1472289170">
    <w:abstractNumId w:val="22"/>
  </w:num>
  <w:num w:numId="24" w16cid:durableId="943999677">
    <w:abstractNumId w:val="29"/>
  </w:num>
  <w:num w:numId="25" w16cid:durableId="698704387">
    <w:abstractNumId w:val="2"/>
  </w:num>
  <w:num w:numId="26" w16cid:durableId="297533588">
    <w:abstractNumId w:val="1"/>
  </w:num>
  <w:num w:numId="27" w16cid:durableId="909583613">
    <w:abstractNumId w:val="5"/>
  </w:num>
  <w:num w:numId="28" w16cid:durableId="1895309118">
    <w:abstractNumId w:val="20"/>
  </w:num>
  <w:num w:numId="29" w16cid:durableId="112986822">
    <w:abstractNumId w:val="0"/>
  </w:num>
  <w:num w:numId="30" w16cid:durableId="1554385875">
    <w:abstractNumId w:val="31"/>
  </w:num>
  <w:num w:numId="31" w16cid:durableId="766658122">
    <w:abstractNumId w:val="25"/>
  </w:num>
  <w:num w:numId="32" w16cid:durableId="1501390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69"/>
    <w:rsid w:val="00002821"/>
    <w:rsid w:val="00015694"/>
    <w:rsid w:val="00024E18"/>
    <w:rsid w:val="000412B6"/>
    <w:rsid w:val="00052AAD"/>
    <w:rsid w:val="00056BA9"/>
    <w:rsid w:val="00065635"/>
    <w:rsid w:val="00070EF7"/>
    <w:rsid w:val="00081546"/>
    <w:rsid w:val="00087957"/>
    <w:rsid w:val="000A0306"/>
    <w:rsid w:val="000A0965"/>
    <w:rsid w:val="000A4E93"/>
    <w:rsid w:val="000A58BB"/>
    <w:rsid w:val="000C4CBA"/>
    <w:rsid w:val="000F6E79"/>
    <w:rsid w:val="00151074"/>
    <w:rsid w:val="00161E5B"/>
    <w:rsid w:val="00177E69"/>
    <w:rsid w:val="00184361"/>
    <w:rsid w:val="00184F8F"/>
    <w:rsid w:val="00187D00"/>
    <w:rsid w:val="001904F8"/>
    <w:rsid w:val="001A1B84"/>
    <w:rsid w:val="001B2C61"/>
    <w:rsid w:val="001C0E57"/>
    <w:rsid w:val="001C10AE"/>
    <w:rsid w:val="001D5EA6"/>
    <w:rsid w:val="002023B1"/>
    <w:rsid w:val="0020664B"/>
    <w:rsid w:val="00213DF3"/>
    <w:rsid w:val="002145C2"/>
    <w:rsid w:val="002444BA"/>
    <w:rsid w:val="00245268"/>
    <w:rsid w:val="002607E9"/>
    <w:rsid w:val="00261ED8"/>
    <w:rsid w:val="00266B03"/>
    <w:rsid w:val="00290941"/>
    <w:rsid w:val="002A7321"/>
    <w:rsid w:val="002B0D25"/>
    <w:rsid w:val="002B11FD"/>
    <w:rsid w:val="002B54F5"/>
    <w:rsid w:val="002C1566"/>
    <w:rsid w:val="002C5124"/>
    <w:rsid w:val="002E432A"/>
    <w:rsid w:val="002F23C7"/>
    <w:rsid w:val="002F7B4F"/>
    <w:rsid w:val="00300A63"/>
    <w:rsid w:val="00304451"/>
    <w:rsid w:val="0032591B"/>
    <w:rsid w:val="00335D6D"/>
    <w:rsid w:val="00345393"/>
    <w:rsid w:val="0035392A"/>
    <w:rsid w:val="00353EE7"/>
    <w:rsid w:val="00355A1E"/>
    <w:rsid w:val="00357AFB"/>
    <w:rsid w:val="00384F9D"/>
    <w:rsid w:val="0039524F"/>
    <w:rsid w:val="0039560A"/>
    <w:rsid w:val="003A2806"/>
    <w:rsid w:val="003B0C3A"/>
    <w:rsid w:val="003B5ABD"/>
    <w:rsid w:val="003D064C"/>
    <w:rsid w:val="003E6EA2"/>
    <w:rsid w:val="003F4A0C"/>
    <w:rsid w:val="00401F83"/>
    <w:rsid w:val="00402AF5"/>
    <w:rsid w:val="004031E4"/>
    <w:rsid w:val="00407271"/>
    <w:rsid w:val="00411053"/>
    <w:rsid w:val="004425CA"/>
    <w:rsid w:val="00444D1A"/>
    <w:rsid w:val="00447B66"/>
    <w:rsid w:val="00451503"/>
    <w:rsid w:val="004633FA"/>
    <w:rsid w:val="004756BA"/>
    <w:rsid w:val="0048118B"/>
    <w:rsid w:val="0048166B"/>
    <w:rsid w:val="004906BB"/>
    <w:rsid w:val="004951BA"/>
    <w:rsid w:val="004B4D4B"/>
    <w:rsid w:val="004C750A"/>
    <w:rsid w:val="004E45DF"/>
    <w:rsid w:val="004F02C2"/>
    <w:rsid w:val="004F4385"/>
    <w:rsid w:val="004F5715"/>
    <w:rsid w:val="004F5A2B"/>
    <w:rsid w:val="004F5B86"/>
    <w:rsid w:val="005215EF"/>
    <w:rsid w:val="00532CAC"/>
    <w:rsid w:val="005359B9"/>
    <w:rsid w:val="0053676F"/>
    <w:rsid w:val="00541ED6"/>
    <w:rsid w:val="00553EF1"/>
    <w:rsid w:val="00557D6F"/>
    <w:rsid w:val="00563946"/>
    <w:rsid w:val="00576C96"/>
    <w:rsid w:val="00576F7B"/>
    <w:rsid w:val="0058478E"/>
    <w:rsid w:val="005A32EE"/>
    <w:rsid w:val="005A34A6"/>
    <w:rsid w:val="005B269D"/>
    <w:rsid w:val="005D776B"/>
    <w:rsid w:val="005E64DE"/>
    <w:rsid w:val="00613CD1"/>
    <w:rsid w:val="00616ED4"/>
    <w:rsid w:val="00622058"/>
    <w:rsid w:val="00644284"/>
    <w:rsid w:val="006610B2"/>
    <w:rsid w:val="00682CAB"/>
    <w:rsid w:val="006A3843"/>
    <w:rsid w:val="006A5B1B"/>
    <w:rsid w:val="006C29D2"/>
    <w:rsid w:val="006C446D"/>
    <w:rsid w:val="006E310A"/>
    <w:rsid w:val="006E7CEE"/>
    <w:rsid w:val="006F168B"/>
    <w:rsid w:val="006F38DB"/>
    <w:rsid w:val="007022BA"/>
    <w:rsid w:val="007222D9"/>
    <w:rsid w:val="0072681F"/>
    <w:rsid w:val="00726CAD"/>
    <w:rsid w:val="00727F4D"/>
    <w:rsid w:val="0073689B"/>
    <w:rsid w:val="00737C4E"/>
    <w:rsid w:val="007436FE"/>
    <w:rsid w:val="00757BB3"/>
    <w:rsid w:val="00760079"/>
    <w:rsid w:val="00762F01"/>
    <w:rsid w:val="00764EBD"/>
    <w:rsid w:val="00765834"/>
    <w:rsid w:val="00766EB7"/>
    <w:rsid w:val="007708DF"/>
    <w:rsid w:val="0077629C"/>
    <w:rsid w:val="0078402F"/>
    <w:rsid w:val="00784AE2"/>
    <w:rsid w:val="00785729"/>
    <w:rsid w:val="00787D45"/>
    <w:rsid w:val="00795090"/>
    <w:rsid w:val="00797BE6"/>
    <w:rsid w:val="007B0D80"/>
    <w:rsid w:val="007B1AAA"/>
    <w:rsid w:val="007B42C8"/>
    <w:rsid w:val="007B7A04"/>
    <w:rsid w:val="007C0737"/>
    <w:rsid w:val="007C20F9"/>
    <w:rsid w:val="007D07EC"/>
    <w:rsid w:val="007D45A6"/>
    <w:rsid w:val="007D7314"/>
    <w:rsid w:val="007D7C9F"/>
    <w:rsid w:val="007E23A4"/>
    <w:rsid w:val="007E41E9"/>
    <w:rsid w:val="007E7209"/>
    <w:rsid w:val="007F0A15"/>
    <w:rsid w:val="007F69E9"/>
    <w:rsid w:val="007F7218"/>
    <w:rsid w:val="008033BA"/>
    <w:rsid w:val="00812E32"/>
    <w:rsid w:val="00820D52"/>
    <w:rsid w:val="00831365"/>
    <w:rsid w:val="00840E13"/>
    <w:rsid w:val="00844516"/>
    <w:rsid w:val="008564BD"/>
    <w:rsid w:val="00897059"/>
    <w:rsid w:val="008C741A"/>
    <w:rsid w:val="008D3B0E"/>
    <w:rsid w:val="008D67B3"/>
    <w:rsid w:val="008D6B4C"/>
    <w:rsid w:val="008E5914"/>
    <w:rsid w:val="008F065E"/>
    <w:rsid w:val="008F11D1"/>
    <w:rsid w:val="00904780"/>
    <w:rsid w:val="00913F9F"/>
    <w:rsid w:val="00921FAE"/>
    <w:rsid w:val="009223F8"/>
    <w:rsid w:val="009320FC"/>
    <w:rsid w:val="00936AFD"/>
    <w:rsid w:val="00942DCC"/>
    <w:rsid w:val="0094534B"/>
    <w:rsid w:val="0094690C"/>
    <w:rsid w:val="00946E0A"/>
    <w:rsid w:val="009531C5"/>
    <w:rsid w:val="00954A52"/>
    <w:rsid w:val="00956ACE"/>
    <w:rsid w:val="00966494"/>
    <w:rsid w:val="00982FA3"/>
    <w:rsid w:val="009839DF"/>
    <w:rsid w:val="00990020"/>
    <w:rsid w:val="009963C6"/>
    <w:rsid w:val="00997EC8"/>
    <w:rsid w:val="009A5847"/>
    <w:rsid w:val="009A5ADF"/>
    <w:rsid w:val="009C5176"/>
    <w:rsid w:val="009C5647"/>
    <w:rsid w:val="009D4D84"/>
    <w:rsid w:val="009D6D69"/>
    <w:rsid w:val="00A002FD"/>
    <w:rsid w:val="00A02493"/>
    <w:rsid w:val="00A3576F"/>
    <w:rsid w:val="00A36002"/>
    <w:rsid w:val="00A70263"/>
    <w:rsid w:val="00AA3D51"/>
    <w:rsid w:val="00AA51D0"/>
    <w:rsid w:val="00AA53F1"/>
    <w:rsid w:val="00AB5F24"/>
    <w:rsid w:val="00AC1DBF"/>
    <w:rsid w:val="00AC74A6"/>
    <w:rsid w:val="00AD7D53"/>
    <w:rsid w:val="00AE6B54"/>
    <w:rsid w:val="00B04ECC"/>
    <w:rsid w:val="00B071B4"/>
    <w:rsid w:val="00B14E98"/>
    <w:rsid w:val="00B17C41"/>
    <w:rsid w:val="00B17EC6"/>
    <w:rsid w:val="00B30CB3"/>
    <w:rsid w:val="00B36253"/>
    <w:rsid w:val="00B457D9"/>
    <w:rsid w:val="00B65D53"/>
    <w:rsid w:val="00B70084"/>
    <w:rsid w:val="00B74EA9"/>
    <w:rsid w:val="00B87983"/>
    <w:rsid w:val="00B87BD3"/>
    <w:rsid w:val="00B91D3C"/>
    <w:rsid w:val="00B95950"/>
    <w:rsid w:val="00B960D8"/>
    <w:rsid w:val="00B977A3"/>
    <w:rsid w:val="00BA421D"/>
    <w:rsid w:val="00BA54A5"/>
    <w:rsid w:val="00C03CDE"/>
    <w:rsid w:val="00C272B6"/>
    <w:rsid w:val="00C34490"/>
    <w:rsid w:val="00C560A7"/>
    <w:rsid w:val="00C57C63"/>
    <w:rsid w:val="00C67DE4"/>
    <w:rsid w:val="00C74100"/>
    <w:rsid w:val="00C8104A"/>
    <w:rsid w:val="00CB121A"/>
    <w:rsid w:val="00CB4B6C"/>
    <w:rsid w:val="00CB6AB0"/>
    <w:rsid w:val="00CC437B"/>
    <w:rsid w:val="00CE5F6B"/>
    <w:rsid w:val="00CF550E"/>
    <w:rsid w:val="00D006AF"/>
    <w:rsid w:val="00D05914"/>
    <w:rsid w:val="00D06653"/>
    <w:rsid w:val="00D17908"/>
    <w:rsid w:val="00D363A9"/>
    <w:rsid w:val="00D4605E"/>
    <w:rsid w:val="00D46E47"/>
    <w:rsid w:val="00D52236"/>
    <w:rsid w:val="00D60B35"/>
    <w:rsid w:val="00D65F8F"/>
    <w:rsid w:val="00D8128D"/>
    <w:rsid w:val="00D8732E"/>
    <w:rsid w:val="00D96D82"/>
    <w:rsid w:val="00DA54A0"/>
    <w:rsid w:val="00DA56B9"/>
    <w:rsid w:val="00DA5FF0"/>
    <w:rsid w:val="00DB5010"/>
    <w:rsid w:val="00DB7E15"/>
    <w:rsid w:val="00DC7841"/>
    <w:rsid w:val="00DE4701"/>
    <w:rsid w:val="00DE534E"/>
    <w:rsid w:val="00DE78CB"/>
    <w:rsid w:val="00DF2874"/>
    <w:rsid w:val="00E07138"/>
    <w:rsid w:val="00E10BEF"/>
    <w:rsid w:val="00E12056"/>
    <w:rsid w:val="00E13980"/>
    <w:rsid w:val="00E14B9D"/>
    <w:rsid w:val="00E17CED"/>
    <w:rsid w:val="00E20989"/>
    <w:rsid w:val="00E27AFF"/>
    <w:rsid w:val="00E27D62"/>
    <w:rsid w:val="00E31469"/>
    <w:rsid w:val="00E83BC4"/>
    <w:rsid w:val="00ED5C6C"/>
    <w:rsid w:val="00EE7EE9"/>
    <w:rsid w:val="00F0489B"/>
    <w:rsid w:val="00F11237"/>
    <w:rsid w:val="00F112AC"/>
    <w:rsid w:val="00F21578"/>
    <w:rsid w:val="00F47E98"/>
    <w:rsid w:val="00F9457F"/>
    <w:rsid w:val="00FD13A8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B1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1"/>
    <w:basedOn w:val="Normal"/>
    <w:link w:val="ListParagraphChar"/>
    <w:uiPriority w:val="34"/>
    <w:qFormat/>
    <w:rsid w:val="009D6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D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4F"/>
  </w:style>
  <w:style w:type="paragraph" w:styleId="Footer">
    <w:name w:val="footer"/>
    <w:basedOn w:val="Normal"/>
    <w:link w:val="FooterChar"/>
    <w:uiPriority w:val="99"/>
    <w:unhideWhenUsed/>
    <w:rsid w:val="002F7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4F"/>
  </w:style>
  <w:style w:type="paragraph" w:styleId="NormalWeb">
    <w:name w:val="Normal (Web)"/>
    <w:basedOn w:val="Normal"/>
    <w:uiPriority w:val="99"/>
    <w:unhideWhenUsed/>
    <w:rsid w:val="00B457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C74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C741A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Strong">
    <w:name w:val="Strong"/>
    <w:basedOn w:val="DefaultParagraphFont"/>
    <w:uiPriority w:val="22"/>
    <w:qFormat/>
    <w:rsid w:val="004F5B86"/>
    <w:rPr>
      <w:b/>
      <w:bCs/>
    </w:rPr>
  </w:style>
  <w:style w:type="character" w:customStyle="1" w:styleId="apple-converted-space">
    <w:name w:val="apple-converted-space"/>
    <w:basedOn w:val="DefaultParagraphFont"/>
    <w:rsid w:val="002C1566"/>
  </w:style>
  <w:style w:type="character" w:customStyle="1" w:styleId="UnresolvedMention1">
    <w:name w:val="Unresolved Mention1"/>
    <w:basedOn w:val="DefaultParagraphFont"/>
    <w:uiPriority w:val="99"/>
    <w:rsid w:val="004F02C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1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45C2"/>
  </w:style>
  <w:style w:type="character" w:customStyle="1" w:styleId="eop">
    <w:name w:val="eop"/>
    <w:basedOn w:val="DefaultParagraphFont"/>
    <w:rsid w:val="002145C2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8F11D1"/>
  </w:style>
  <w:style w:type="paragraph" w:styleId="Revision">
    <w:name w:val="Revision"/>
    <w:hidden/>
    <w:uiPriority w:val="99"/>
    <w:semiHidden/>
    <w:rsid w:val="00945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fuge4pe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7F2A4295B9245A382B0731C1F9E2A" ma:contentTypeVersion="19" ma:contentTypeDescription="Create a new document." ma:contentTypeScope="" ma:versionID="fc8d27c8c2648f7d27ef40b1215de0e7">
  <xsd:schema xmlns:xsd="http://www.w3.org/2001/XMLSchema" xmlns:xs="http://www.w3.org/2001/XMLSchema" xmlns:p="http://schemas.microsoft.com/office/2006/metadata/properties" xmlns:ns2="633e74fa-00ac-4aa9-b58a-ffa2c4ccf2de" xmlns:ns3="86b3ba29-890c-4873-a0fa-20216294ce47" targetNamespace="http://schemas.microsoft.com/office/2006/metadata/properties" ma:root="true" ma:fieldsID="2eebc1cc229e65f4396e8b7cbfc509a9" ns2:_="" ns3:_="">
    <xsd:import namespace="633e74fa-00ac-4aa9-b58a-ffa2c4ccf2de"/>
    <xsd:import namespace="86b3ba29-890c-4873-a0fa-20216294c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4fa-00ac-4aa9-b58a-ffa2c4ccf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7690bd-325a-44be-8118-dbdb44fe7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3ba29-890c-4873-a0fa-20216294c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6ac0b82c-414d-459e-9f91-e45d934267d8}" ma:internalName="TaxCatchAll" ma:showField="CatchAllData" ma:web="86b3ba29-890c-4873-a0fa-20216294c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3e74fa-00ac-4aa9-b58a-ffa2c4ccf2de">
      <Terms xmlns="http://schemas.microsoft.com/office/infopath/2007/PartnerControls"/>
    </lcf76f155ced4ddcb4097134ff3c332f>
    <TaxCatchAll xmlns="86b3ba29-890c-4873-a0fa-20216294ce47" xsi:nil="true"/>
  </documentManagement>
</p:properties>
</file>

<file path=customXml/itemProps1.xml><?xml version="1.0" encoding="utf-8"?>
<ds:datastoreItem xmlns:ds="http://schemas.openxmlformats.org/officeDocument/2006/customXml" ds:itemID="{2580FACA-B5AC-4F87-8BEE-BFD011F9A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e74fa-00ac-4aa9-b58a-ffa2c4ccf2de"/>
    <ds:schemaRef ds:uri="86b3ba29-890c-4873-a0fa-20216294c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1616F-B8E0-4489-B2F0-721B9239C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A4AE8-9CD0-4694-97F3-AF3306996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0663A-85F3-4E7D-A32A-5A880788CE3E}">
  <ds:schemaRefs>
    <ds:schemaRef ds:uri="http://schemas.microsoft.com/office/2006/metadata/properties"/>
    <ds:schemaRef ds:uri="http://schemas.microsoft.com/office/infopath/2007/PartnerControls"/>
    <ds:schemaRef ds:uri="633e74fa-00ac-4aa9-b58a-ffa2c4ccf2de"/>
    <ds:schemaRef ds:uri="86b3ba29-890c-4873-a0fa-20216294c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889</Words>
  <Characters>5455</Characters>
  <Application>Microsoft Office Word</Application>
  <DocSecurity>0</DocSecurity>
  <Lines>236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amybassie</dc:creator>
  <cp:lastModifiedBy>Mary Wakeham</cp:lastModifiedBy>
  <cp:revision>2</cp:revision>
  <cp:lastPrinted>2017-07-24T07:26:00Z</cp:lastPrinted>
  <dcterms:created xsi:type="dcterms:W3CDTF">2026-05-06T20:47:00Z</dcterms:created>
  <dcterms:modified xsi:type="dcterms:W3CDTF">2026-05-06T20:47:00Z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0x01010096C7F2A4295B9245A382B0731C1F9E2A</vt:lpwstr>
  </property>
  <property fmtid="{D5CDD505-2E9C-101B-9397-08002B2CF9AE}" pid="3" name="MediaServiceImageTags">
    <vt:lpwstr/>
  </property>
</Properties>
</file>